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4069B0"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-619760</wp:posOffset>
                </wp:positionH>
                <wp:positionV relativeFrom="paragraph">
                  <wp:posOffset>356235</wp:posOffset>
                </wp:positionV>
                <wp:extent cx="4448175" cy="29921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2992120"/>
                        </a:xfrm>
                        <a:prstGeom prst="rect">
                          <a:avLst/>
                        </a:prstGeom>
                        <a:solidFill>
                          <a:srgbClr val="FFFFFF"/>
                        </a:solidFill>
                        <a:ln w="9525">
                          <a:noFill/>
                          <a:miter lim="800000"/>
                          <a:headEnd/>
                          <a:tailEnd/>
                        </a:ln>
                      </wps:spPr>
                      <wps:txbx>
                        <w:txbxContent>
                          <w:p w:rsidR="004069B0" w:rsidRPr="004069B0" w:rsidRDefault="004069B0" w:rsidP="004069B0">
                            <w:pPr>
                              <w:jc w:val="both"/>
                              <w:rPr>
                                <w:sz w:val="26"/>
                                <w:szCs w:val="26"/>
                              </w:rPr>
                            </w:pPr>
                            <w:r w:rsidRPr="004069B0">
                              <w:rPr>
                                <w:sz w:val="26"/>
                                <w:szCs w:val="26"/>
                              </w:rPr>
                              <w:t xml:space="preserve">This project introduces some of the ethnic diversity in China to students, through a look at four different groups- the Miao, the Zhuang, The Uyghurs and the Hui. Students have to search on the internet to discover the ethnic groups of China, and then use language skills to describe where some of them live geographically (links to the project “The Land that is China”) before learning more about those four specific groups. They then listen to some of the different languages of China, and answer a general quiz about Mandarin language before writing about two languages spoken in China that they like. The structure </w:t>
                            </w:r>
                            <w:proofErr w:type="spellStart"/>
                            <w:r w:rsidRPr="004069B0">
                              <w:rPr>
                                <w:rFonts w:ascii="Microsoft YaHei" w:eastAsia="Microsoft YaHei" w:hAnsi="Microsoft YaHei" w:cs="Microsoft YaHei" w:hint="eastAsia"/>
                                <w:sz w:val="26"/>
                                <w:szCs w:val="26"/>
                              </w:rPr>
                              <w:t>除了</w:t>
                            </w:r>
                            <w:proofErr w:type="spellEnd"/>
                            <w:r>
                              <w:rPr>
                                <w:bCs/>
                                <w:sz w:val="26"/>
                                <w:szCs w:val="26"/>
                              </w:rPr>
                              <w:t>noun 1</w:t>
                            </w:r>
                            <w:r w:rsidRPr="004069B0">
                              <w:rPr>
                                <w:bCs/>
                                <w:sz w:val="26"/>
                                <w:szCs w:val="26"/>
                              </w:rPr>
                              <w:t xml:space="preserve">, subject </w:t>
                            </w:r>
                            <w:r w:rsidRPr="004069B0">
                              <w:rPr>
                                <w:rFonts w:ascii="Microsoft YaHei" w:eastAsia="Microsoft YaHei" w:hAnsi="Microsoft YaHei" w:cs="Microsoft YaHei" w:hint="eastAsia"/>
                                <w:sz w:val="26"/>
                                <w:szCs w:val="26"/>
                              </w:rPr>
                              <w:t>还</w:t>
                            </w:r>
                            <w:r w:rsidRPr="004069B0">
                              <w:rPr>
                                <w:rFonts w:hint="eastAsia"/>
                                <w:sz w:val="26"/>
                                <w:szCs w:val="26"/>
                              </w:rPr>
                              <w:t xml:space="preserve"> </w:t>
                            </w:r>
                            <w:r w:rsidRPr="004069B0">
                              <w:rPr>
                                <w:bCs/>
                                <w:sz w:val="26"/>
                                <w:szCs w:val="26"/>
                              </w:rPr>
                              <w:t xml:space="preserve">verb + noun 2 is introduced, and students practice, before watching a video of </w:t>
                            </w:r>
                            <w:proofErr w:type="gramStart"/>
                            <w:r w:rsidRPr="004069B0">
                              <w:rPr>
                                <w:bCs/>
                                <w:sz w:val="26"/>
                                <w:szCs w:val="26"/>
                              </w:rPr>
                              <w:t>Gao</w:t>
                            </w:r>
                            <w:proofErr w:type="gramEnd"/>
                            <w:r w:rsidRPr="004069B0">
                              <w:rPr>
                                <w:bCs/>
                                <w:sz w:val="26"/>
                                <w:szCs w:val="26"/>
                              </w:rPr>
                              <w:t xml:space="preserve"> </w:t>
                            </w:r>
                            <w:proofErr w:type="spellStart"/>
                            <w:r w:rsidRPr="004069B0">
                              <w:rPr>
                                <w:bCs/>
                                <w:sz w:val="26"/>
                                <w:szCs w:val="26"/>
                              </w:rPr>
                              <w:t>Laoshi</w:t>
                            </w:r>
                            <w:proofErr w:type="spellEnd"/>
                            <w:r w:rsidRPr="004069B0">
                              <w:rPr>
                                <w:bCs/>
                                <w:sz w:val="26"/>
                                <w:szCs w:val="26"/>
                              </w:rPr>
                              <w:t xml:space="preserve"> talking about regional differences of language in China.</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pt;margin-top:28.05pt;width:350.25pt;height:23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" stroked="f">
                <v:textbox>
                  <w:txbxContent>
                    <w:p w:rsidR="004069B0" w:rsidRPr="004069B0" w:rsidRDefault="004069B0" w:rsidP="004069B0">
                      <w:pPr>
                        <w:jc w:val="both"/>
                        <w:rPr>
                          <w:sz w:val="26"/>
                          <w:szCs w:val="26"/>
                        </w:rPr>
                      </w:pPr>
                      <w:r w:rsidRPr="004069B0">
                        <w:rPr>
                          <w:sz w:val="26"/>
                          <w:szCs w:val="26"/>
                        </w:rPr>
                        <w:t xml:space="preserve">This project introduces some of the ethnic diversity in China to students, through a look at four different groups- the Miao, the Zhuang, The Uyghurs and the Hui. Students have to search on the internet to discover the ethnic groups of China, and then use language skills to describe where some of them live geographically (links to the project “The Land that is China”) before learning more about those four specific groups. They then listen to some of the different languages of China, and answer a general quiz about Mandarin language before writing about two languages spoken in China that they like. The structure </w:t>
                      </w:r>
                      <w:proofErr w:type="spellStart"/>
                      <w:r w:rsidRPr="004069B0">
                        <w:rPr>
                          <w:rFonts w:ascii="Microsoft YaHei" w:eastAsia="Microsoft YaHei" w:hAnsi="Microsoft YaHei" w:cs="Microsoft YaHei" w:hint="eastAsia"/>
                          <w:sz w:val="26"/>
                          <w:szCs w:val="26"/>
                        </w:rPr>
                        <w:t>除了</w:t>
                      </w:r>
                      <w:proofErr w:type="spellEnd"/>
                      <w:r>
                        <w:rPr>
                          <w:bCs/>
                          <w:sz w:val="26"/>
                          <w:szCs w:val="26"/>
                        </w:rPr>
                        <w:t>noun 1</w:t>
                      </w:r>
                      <w:r w:rsidRPr="004069B0">
                        <w:rPr>
                          <w:bCs/>
                          <w:sz w:val="26"/>
                          <w:szCs w:val="26"/>
                        </w:rPr>
                        <w:t xml:space="preserve">, subject </w:t>
                      </w:r>
                      <w:r w:rsidRPr="004069B0">
                        <w:rPr>
                          <w:rFonts w:ascii="Microsoft YaHei" w:eastAsia="Microsoft YaHei" w:hAnsi="Microsoft YaHei" w:cs="Microsoft YaHei" w:hint="eastAsia"/>
                          <w:sz w:val="26"/>
                          <w:szCs w:val="26"/>
                        </w:rPr>
                        <w:t>还</w:t>
                      </w:r>
                      <w:r w:rsidRPr="004069B0">
                        <w:rPr>
                          <w:rFonts w:hint="eastAsia"/>
                          <w:sz w:val="26"/>
                          <w:szCs w:val="26"/>
                        </w:rPr>
                        <w:t xml:space="preserve"> </w:t>
                      </w:r>
                      <w:r w:rsidRPr="004069B0">
                        <w:rPr>
                          <w:bCs/>
                          <w:sz w:val="26"/>
                          <w:szCs w:val="26"/>
                        </w:rPr>
                        <w:t xml:space="preserve">verb + noun 2 is introduced, and students practice, before watching a video of </w:t>
                      </w:r>
                      <w:proofErr w:type="gramStart"/>
                      <w:r w:rsidRPr="004069B0">
                        <w:rPr>
                          <w:bCs/>
                          <w:sz w:val="26"/>
                          <w:szCs w:val="26"/>
                        </w:rPr>
                        <w:t>Gao</w:t>
                      </w:r>
                      <w:proofErr w:type="gramEnd"/>
                      <w:r w:rsidRPr="004069B0">
                        <w:rPr>
                          <w:bCs/>
                          <w:sz w:val="26"/>
                          <w:szCs w:val="26"/>
                        </w:rPr>
                        <w:t xml:space="preserve"> </w:t>
                      </w:r>
                      <w:proofErr w:type="spellStart"/>
                      <w:r w:rsidRPr="004069B0">
                        <w:rPr>
                          <w:bCs/>
                          <w:sz w:val="26"/>
                          <w:szCs w:val="26"/>
                        </w:rPr>
                        <w:t>Laoshi</w:t>
                      </w:r>
                      <w:proofErr w:type="spellEnd"/>
                      <w:r w:rsidRPr="004069B0">
                        <w:rPr>
                          <w:bCs/>
                          <w:sz w:val="26"/>
                          <w:szCs w:val="26"/>
                        </w:rPr>
                        <w:t xml:space="preserve"> talking about regional differences of language in China.</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5225143</wp:posOffset>
                </wp:positionH>
                <wp:positionV relativeFrom="paragraph">
                  <wp:posOffset>-475013</wp:posOffset>
                </wp:positionV>
                <wp:extent cx="1921262"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262"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4069B0" w:rsidP="000D11C8">
                            <w:pPr>
                              <w:jc w:val="right"/>
                              <w:rPr>
                                <w:rFonts w:ascii="Arial" w:hAnsi="Arial" w:cs="Arial"/>
                              </w:rPr>
                            </w:pPr>
                            <w:r>
                              <w:rPr>
                                <w:noProof/>
                                <w:lang w:eastAsia="zh-CN"/>
                              </w:rPr>
                              <w:drawing>
                                <wp:inline distT="0" distB="0" distL="0" distR="0" wp14:anchorId="1BCFC224" wp14:editId="0C57AA3C">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1BCFC224" wp14:editId="0C57AA3C">
                                  <wp:extent cx="570323" cy="586854"/>
                                  <wp:effectExtent l="0" t="0" r="1270" b="3810"/>
                                  <wp:docPr id="5" name="Picture 5"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3hr 10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7446A4" w:rsidP="000D11C8">
                            <w:pPr>
                              <w:jc w:val="right"/>
                              <w:rPr>
                                <w:rFonts w:ascii="Arial" w:hAnsi="Arial" w:cs="Arial"/>
                                <w:sz w:val="28"/>
                              </w:rPr>
                            </w:pPr>
                            <w:r w:rsidRPr="000D11C8">
                              <w:rPr>
                                <w:rFonts w:ascii="Arial" w:hAnsi="Arial" w:cs="Arial"/>
                                <w:sz w:val="28"/>
                              </w:rPr>
                              <w:t xml:space="preserve">Technology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1.45pt;margin-top:-37.4pt;width:151.3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4069B0" w:rsidP="000D11C8">
                      <w:pPr>
                        <w:jc w:val="right"/>
                        <w:rPr>
                          <w:rFonts w:ascii="Arial" w:hAnsi="Arial" w:cs="Arial"/>
                        </w:rPr>
                      </w:pPr>
                      <w:r>
                        <w:rPr>
                          <w:noProof/>
                          <w:lang w:eastAsia="zh-CN"/>
                        </w:rPr>
                        <w:drawing>
                          <wp:inline distT="0" distB="0" distL="0" distR="0" wp14:anchorId="1BCFC224" wp14:editId="0C57AA3C">
                            <wp:extent cx="570323" cy="586854"/>
                            <wp:effectExtent l="0" t="0" r="1270" b="3810"/>
                            <wp:docPr id="3" name="Picture 3"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sidR="005D2CC0">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r>
                        <w:rPr>
                          <w:noProof/>
                          <w:lang w:eastAsia="zh-CN"/>
                        </w:rPr>
                        <w:drawing>
                          <wp:inline distT="0" distB="0" distL="0" distR="0" wp14:anchorId="1BCFC224" wp14:editId="0C57AA3C">
                            <wp:extent cx="570323" cy="586854"/>
                            <wp:effectExtent l="0" t="0" r="1270" b="3810"/>
                            <wp:docPr id="5" name="Picture 5"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7446A4" w:rsidP="000D11C8">
                      <w:pPr>
                        <w:jc w:val="right"/>
                        <w:rPr>
                          <w:rFonts w:ascii="Arial" w:hAnsi="Arial" w:cs="Arial"/>
                          <w:sz w:val="28"/>
                        </w:rPr>
                      </w:pPr>
                      <w:r w:rsidRPr="000D11C8">
                        <w:rPr>
                          <w:rFonts w:ascii="Arial" w:hAnsi="Arial" w:cs="Arial"/>
                          <w:sz w:val="28"/>
                        </w:rPr>
                        <w:t>3hr 10 minutes</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7446A4" w:rsidP="000D11C8">
                      <w:pPr>
                        <w:jc w:val="right"/>
                        <w:rPr>
                          <w:rFonts w:ascii="Arial" w:hAnsi="Arial" w:cs="Arial"/>
                          <w:sz w:val="28"/>
                        </w:rPr>
                      </w:pPr>
                      <w:r w:rsidRPr="000D11C8">
                        <w:rPr>
                          <w:rFonts w:ascii="Arial" w:hAnsi="Arial" w:cs="Arial"/>
                          <w:sz w:val="28"/>
                        </w:rPr>
                        <w:t xml:space="preserve">Technology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7443A"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Pr>
          <w:b/>
          <w:sz w:val="32"/>
          <w:szCs w:val="26"/>
        </w:rPr>
        <w:t>11</w:t>
      </w:r>
      <w:r w:rsidR="003D270E" w:rsidRPr="003D270E">
        <w:rPr>
          <w:b/>
          <w:sz w:val="32"/>
          <w:szCs w:val="26"/>
        </w:rPr>
        <w:t xml:space="preserve">: </w:t>
      </w:r>
      <w:r>
        <w:rPr>
          <w:b/>
          <w:sz w:val="32"/>
          <w:szCs w:val="26"/>
        </w:rPr>
        <w:t>The People and Language of China</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73" w:tblpY="69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3118"/>
      </w:tblGrid>
      <w:tr w:rsidR="004069B0" w:rsidTr="00406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4069B0" w:rsidRPr="003B1661" w:rsidRDefault="004069B0" w:rsidP="004069B0">
            <w:pPr>
              <w:jc w:val="center"/>
              <w:rPr>
                <w:sz w:val="28"/>
              </w:rPr>
            </w:pPr>
            <w:bookmarkStart w:id="0" w:name="_GoBack"/>
            <w:bookmarkEnd w:id="0"/>
            <w:r w:rsidRPr="003B1661">
              <w:rPr>
                <w:sz w:val="28"/>
              </w:rPr>
              <w:t>Key Language</w:t>
            </w:r>
          </w:p>
        </w:tc>
      </w:tr>
      <w:tr w:rsidR="004069B0" w:rsidTr="0040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proofErr w:type="spellStart"/>
            <w:r w:rsidRPr="004069B0">
              <w:rPr>
                <w:rFonts w:ascii="Microsoft YaHei" w:eastAsia="Microsoft YaHei" w:hAnsi="Microsoft YaHei" w:cs="Microsoft YaHei" w:hint="eastAsia"/>
                <w:b w:val="0"/>
                <w:sz w:val="26"/>
                <w:szCs w:val="26"/>
              </w:rPr>
              <w:t>人口</w:t>
            </w:r>
            <w:proofErr w:type="spellEnd"/>
            <w:r w:rsidRPr="004069B0">
              <w:rPr>
                <w:rFonts w:hint="eastAsia"/>
                <w:b w:val="0"/>
                <w:sz w:val="26"/>
                <w:szCs w:val="26"/>
              </w:rPr>
              <w:t xml:space="preserve"> </w:t>
            </w:r>
            <w:proofErr w:type="spellStart"/>
            <w:r w:rsidRPr="004069B0">
              <w:rPr>
                <w:b w:val="0"/>
                <w:sz w:val="26"/>
                <w:szCs w:val="26"/>
              </w:rPr>
              <w:t>rén</w:t>
            </w:r>
            <w:proofErr w:type="spellEnd"/>
            <w:r w:rsidRPr="004069B0">
              <w:rPr>
                <w:b w:val="0"/>
                <w:sz w:val="26"/>
                <w:szCs w:val="26"/>
              </w:rPr>
              <w:t xml:space="preserve"> </w:t>
            </w:r>
            <w:proofErr w:type="spellStart"/>
            <w:r w:rsidRPr="004069B0">
              <w:rPr>
                <w:b w:val="0"/>
                <w:sz w:val="26"/>
                <w:szCs w:val="26"/>
              </w:rPr>
              <w:t>kǒu</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population</w:t>
            </w:r>
          </w:p>
        </w:tc>
      </w:tr>
      <w:tr w:rsidR="004069B0" w:rsidTr="004069B0">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汉语</w:t>
            </w:r>
            <w:r w:rsidRPr="004069B0">
              <w:rPr>
                <w:rFonts w:hint="eastAsia"/>
                <w:b w:val="0"/>
                <w:sz w:val="26"/>
                <w:szCs w:val="26"/>
              </w:rPr>
              <w:t xml:space="preserve"> </w:t>
            </w:r>
            <w:proofErr w:type="spellStart"/>
            <w:r w:rsidRPr="004069B0">
              <w:rPr>
                <w:b w:val="0"/>
                <w:sz w:val="26"/>
                <w:szCs w:val="26"/>
              </w:rPr>
              <w:t>hàn</w:t>
            </w:r>
            <w:proofErr w:type="spellEnd"/>
            <w:r w:rsidRPr="004069B0">
              <w:rPr>
                <w:b w:val="0"/>
                <w:sz w:val="26"/>
                <w:szCs w:val="26"/>
              </w:rPr>
              <w:t xml:space="preserve"> </w:t>
            </w:r>
            <w:proofErr w:type="spellStart"/>
            <w:r w:rsidRPr="004069B0">
              <w:rPr>
                <w:b w:val="0"/>
                <w:sz w:val="26"/>
                <w:szCs w:val="26"/>
              </w:rPr>
              <w:t>yǔ</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Chinese</w:t>
            </w:r>
          </w:p>
        </w:tc>
      </w:tr>
      <w:tr w:rsidR="004069B0" w:rsidTr="0040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汉字</w:t>
            </w:r>
            <w:r w:rsidRPr="004069B0">
              <w:rPr>
                <w:rFonts w:hint="eastAsia"/>
                <w:b w:val="0"/>
                <w:sz w:val="26"/>
                <w:szCs w:val="26"/>
              </w:rPr>
              <w:t xml:space="preserve"> </w:t>
            </w:r>
            <w:proofErr w:type="spellStart"/>
            <w:r w:rsidRPr="004069B0">
              <w:rPr>
                <w:b w:val="0"/>
                <w:sz w:val="26"/>
                <w:szCs w:val="26"/>
              </w:rPr>
              <w:t>hàn</w:t>
            </w:r>
            <w:proofErr w:type="spellEnd"/>
            <w:r w:rsidRPr="004069B0">
              <w:rPr>
                <w:b w:val="0"/>
                <w:sz w:val="26"/>
                <w:szCs w:val="26"/>
              </w:rPr>
              <w:t xml:space="preserve"> </w:t>
            </w:r>
            <w:proofErr w:type="spellStart"/>
            <w:r w:rsidRPr="004069B0">
              <w:rPr>
                <w:b w:val="0"/>
                <w:sz w:val="26"/>
                <w:szCs w:val="26"/>
              </w:rPr>
              <w:t>zì</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Chinese characters</w:t>
            </w:r>
          </w:p>
        </w:tc>
      </w:tr>
      <w:tr w:rsidR="004069B0" w:rsidTr="004069B0">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族</w:t>
            </w:r>
            <w:r w:rsidRPr="004069B0">
              <w:rPr>
                <w:rFonts w:hint="eastAsia"/>
                <w:b w:val="0"/>
                <w:sz w:val="26"/>
                <w:szCs w:val="26"/>
              </w:rPr>
              <w:t xml:space="preserve"> </w:t>
            </w:r>
            <w:proofErr w:type="spellStart"/>
            <w:r w:rsidRPr="004069B0">
              <w:rPr>
                <w:b w:val="0"/>
                <w:sz w:val="26"/>
                <w:szCs w:val="26"/>
              </w:rPr>
              <w:t>zú</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minority group</w:t>
            </w:r>
          </w:p>
        </w:tc>
      </w:tr>
      <w:tr w:rsidR="004069B0" w:rsidTr="00406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东</w:t>
            </w:r>
            <w:r w:rsidRPr="004069B0">
              <w:rPr>
                <w:rFonts w:hint="eastAsia"/>
                <w:b w:val="0"/>
                <w:sz w:val="26"/>
                <w:szCs w:val="26"/>
              </w:rPr>
              <w:t xml:space="preserve"> </w:t>
            </w:r>
            <w:proofErr w:type="spellStart"/>
            <w:r w:rsidRPr="004069B0">
              <w:rPr>
                <w:b w:val="0"/>
                <w:sz w:val="26"/>
                <w:szCs w:val="26"/>
              </w:rPr>
              <w:t>dōng</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east</w:t>
            </w:r>
          </w:p>
        </w:tc>
      </w:tr>
      <w:tr w:rsidR="004069B0" w:rsidTr="004069B0">
        <w:trPr>
          <w:trHeight w:val="129"/>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西</w:t>
            </w:r>
            <w:r w:rsidRPr="004069B0">
              <w:rPr>
                <w:rFonts w:hint="eastAsia"/>
                <w:b w:val="0"/>
                <w:sz w:val="26"/>
                <w:szCs w:val="26"/>
              </w:rPr>
              <w:t xml:space="preserve"> </w:t>
            </w:r>
            <w:proofErr w:type="spellStart"/>
            <w:r w:rsidRPr="004069B0">
              <w:rPr>
                <w:b w:val="0"/>
                <w:sz w:val="26"/>
                <w:szCs w:val="26"/>
              </w:rPr>
              <w:t>xī</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west</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 xml:space="preserve">南 </w:t>
            </w:r>
            <w:proofErr w:type="spellStart"/>
            <w:r w:rsidRPr="004069B0">
              <w:rPr>
                <w:b w:val="0"/>
                <w:sz w:val="26"/>
                <w:szCs w:val="26"/>
              </w:rPr>
              <w:t>nán</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south</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北</w:t>
            </w:r>
            <w:r w:rsidRPr="004069B0">
              <w:rPr>
                <w:rFonts w:hint="eastAsia"/>
                <w:b w:val="0"/>
                <w:sz w:val="26"/>
                <w:szCs w:val="26"/>
              </w:rPr>
              <w:t xml:space="preserve"> </w:t>
            </w:r>
            <w:proofErr w:type="spellStart"/>
            <w:r w:rsidRPr="004069B0">
              <w:rPr>
                <w:b w:val="0"/>
                <w:sz w:val="26"/>
                <w:szCs w:val="26"/>
              </w:rPr>
              <w:t>běi</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north</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proofErr w:type="spellStart"/>
            <w:r w:rsidRPr="004069B0">
              <w:rPr>
                <w:rFonts w:ascii="Microsoft YaHei" w:eastAsia="Microsoft YaHei" w:hAnsi="Microsoft YaHei" w:cs="Microsoft YaHei" w:hint="eastAsia"/>
                <w:b w:val="0"/>
                <w:sz w:val="26"/>
                <w:szCs w:val="26"/>
              </w:rPr>
              <w:t>苗族居</w:t>
            </w:r>
            <w:proofErr w:type="spellEnd"/>
            <w:r w:rsidRPr="004069B0">
              <w:rPr>
                <w:rFonts w:hint="eastAsia"/>
                <w:b w:val="0"/>
                <w:sz w:val="26"/>
                <w:szCs w:val="26"/>
              </w:rPr>
              <w:t xml:space="preserve"> </w:t>
            </w:r>
            <w:proofErr w:type="spellStart"/>
            <w:r w:rsidRPr="004069B0">
              <w:rPr>
                <w:b w:val="0"/>
                <w:sz w:val="26"/>
                <w:szCs w:val="26"/>
              </w:rPr>
              <w:t>miáo</w:t>
            </w:r>
            <w:proofErr w:type="spellEnd"/>
            <w:r w:rsidRPr="004069B0">
              <w:rPr>
                <w:rFonts w:hint="eastAsia"/>
                <w:b w:val="0"/>
                <w:sz w:val="26"/>
                <w:szCs w:val="26"/>
              </w:rPr>
              <w:t xml:space="preserve"> </w:t>
            </w:r>
            <w:proofErr w:type="spellStart"/>
            <w:r w:rsidRPr="004069B0">
              <w:rPr>
                <w:b w:val="0"/>
                <w:sz w:val="26"/>
                <w:szCs w:val="26"/>
              </w:rPr>
              <w:t>zú</w:t>
            </w:r>
            <w:proofErr w:type="spellEnd"/>
            <w:r w:rsidRPr="004069B0">
              <w:rPr>
                <w:rFonts w:hint="eastAsia"/>
                <w:b w:val="0"/>
                <w:sz w:val="26"/>
                <w:szCs w:val="26"/>
              </w:rPr>
              <w:t xml:space="preserve"> </w:t>
            </w:r>
            <w:proofErr w:type="spellStart"/>
            <w:r w:rsidRPr="004069B0">
              <w:rPr>
                <w:b w:val="0"/>
                <w:sz w:val="26"/>
                <w:szCs w:val="26"/>
              </w:rPr>
              <w:t>jū</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Miao ethnic group</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维族居</w:t>
            </w:r>
            <w:r w:rsidRPr="004069B0">
              <w:rPr>
                <w:rFonts w:hint="eastAsia"/>
                <w:b w:val="0"/>
                <w:sz w:val="26"/>
                <w:szCs w:val="26"/>
              </w:rPr>
              <w:t xml:space="preserve"> </w:t>
            </w:r>
            <w:proofErr w:type="spellStart"/>
            <w:r w:rsidRPr="004069B0">
              <w:rPr>
                <w:b w:val="0"/>
                <w:sz w:val="26"/>
                <w:szCs w:val="26"/>
              </w:rPr>
              <w:t>wéi</w:t>
            </w:r>
            <w:proofErr w:type="spellEnd"/>
            <w:r w:rsidRPr="004069B0">
              <w:rPr>
                <w:rFonts w:hint="eastAsia"/>
                <w:b w:val="0"/>
                <w:sz w:val="26"/>
                <w:szCs w:val="26"/>
              </w:rPr>
              <w:t xml:space="preserve"> </w:t>
            </w:r>
            <w:proofErr w:type="spellStart"/>
            <w:r w:rsidRPr="004069B0">
              <w:rPr>
                <w:b w:val="0"/>
                <w:sz w:val="26"/>
                <w:szCs w:val="26"/>
              </w:rPr>
              <w:t>zú</w:t>
            </w:r>
            <w:proofErr w:type="spellEnd"/>
            <w:r w:rsidRPr="004069B0">
              <w:rPr>
                <w:b w:val="0"/>
                <w:sz w:val="26"/>
                <w:szCs w:val="26"/>
              </w:rPr>
              <w:t xml:space="preserve"> </w:t>
            </w:r>
            <w:proofErr w:type="spellStart"/>
            <w:r w:rsidRPr="004069B0">
              <w:rPr>
                <w:b w:val="0"/>
                <w:sz w:val="26"/>
                <w:szCs w:val="26"/>
              </w:rPr>
              <w:t>jū</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Uyghur ethnic group</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回族居</w:t>
            </w:r>
            <w:r w:rsidRPr="004069B0">
              <w:rPr>
                <w:rFonts w:hint="eastAsia"/>
                <w:b w:val="0"/>
                <w:sz w:val="26"/>
                <w:szCs w:val="26"/>
              </w:rPr>
              <w:t xml:space="preserve"> </w:t>
            </w:r>
            <w:proofErr w:type="spellStart"/>
            <w:r w:rsidRPr="004069B0">
              <w:rPr>
                <w:b w:val="0"/>
                <w:sz w:val="26"/>
                <w:szCs w:val="26"/>
              </w:rPr>
              <w:t>huí</w:t>
            </w:r>
            <w:proofErr w:type="spellEnd"/>
            <w:r w:rsidRPr="004069B0">
              <w:rPr>
                <w:rFonts w:hint="eastAsia"/>
                <w:b w:val="0"/>
                <w:sz w:val="26"/>
                <w:szCs w:val="26"/>
              </w:rPr>
              <w:t xml:space="preserve"> </w:t>
            </w:r>
            <w:proofErr w:type="spellStart"/>
            <w:r w:rsidRPr="004069B0">
              <w:rPr>
                <w:b w:val="0"/>
                <w:sz w:val="26"/>
                <w:szCs w:val="26"/>
              </w:rPr>
              <w:t>zú</w:t>
            </w:r>
            <w:proofErr w:type="spellEnd"/>
            <w:r w:rsidRPr="004069B0">
              <w:rPr>
                <w:rFonts w:hint="eastAsia"/>
                <w:b w:val="0"/>
                <w:sz w:val="26"/>
                <w:szCs w:val="26"/>
              </w:rPr>
              <w:t xml:space="preserve"> </w:t>
            </w:r>
            <w:proofErr w:type="spellStart"/>
            <w:r w:rsidRPr="004069B0">
              <w:rPr>
                <w:b w:val="0"/>
                <w:sz w:val="26"/>
                <w:szCs w:val="26"/>
              </w:rPr>
              <w:t>jū</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Hui ethnic group</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 xml:space="preserve">住 </w:t>
            </w:r>
            <w:proofErr w:type="spellStart"/>
            <w:r w:rsidRPr="004069B0">
              <w:rPr>
                <w:b w:val="0"/>
                <w:sz w:val="26"/>
                <w:szCs w:val="26"/>
              </w:rPr>
              <w:t>zhù</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live</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proofErr w:type="spellStart"/>
            <w:r w:rsidRPr="004069B0">
              <w:rPr>
                <w:rFonts w:ascii="Microsoft YaHei" w:eastAsia="Microsoft YaHei" w:hAnsi="Microsoft YaHei" w:cs="Microsoft YaHei" w:hint="eastAsia"/>
                <w:b w:val="0"/>
                <w:sz w:val="26"/>
                <w:szCs w:val="26"/>
              </w:rPr>
              <w:t>国语</w:t>
            </w:r>
            <w:proofErr w:type="spellEnd"/>
            <w:r w:rsidRPr="004069B0">
              <w:rPr>
                <w:rFonts w:ascii="Microsoft YaHei" w:eastAsia="Microsoft YaHei" w:hAnsi="Microsoft YaHei" w:cs="Microsoft YaHei" w:hint="eastAsia"/>
                <w:b w:val="0"/>
                <w:sz w:val="26"/>
                <w:szCs w:val="26"/>
              </w:rPr>
              <w:t xml:space="preserve"> </w:t>
            </w:r>
            <w:proofErr w:type="spellStart"/>
            <w:r w:rsidRPr="004069B0">
              <w:rPr>
                <w:b w:val="0"/>
                <w:sz w:val="26"/>
                <w:szCs w:val="26"/>
              </w:rPr>
              <w:t>guó</w:t>
            </w:r>
            <w:proofErr w:type="spellEnd"/>
            <w:r w:rsidRPr="004069B0">
              <w:rPr>
                <w:b w:val="0"/>
                <w:sz w:val="26"/>
                <w:szCs w:val="26"/>
              </w:rPr>
              <w:t xml:space="preserve"> </w:t>
            </w:r>
            <w:proofErr w:type="spellStart"/>
            <w:r w:rsidRPr="004069B0">
              <w:rPr>
                <w:b w:val="0"/>
                <w:sz w:val="26"/>
                <w:szCs w:val="26"/>
              </w:rPr>
              <w:t>yǔ</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national language</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普通话</w:t>
            </w:r>
            <w:r w:rsidRPr="004069B0">
              <w:rPr>
                <w:rFonts w:hint="eastAsia"/>
                <w:b w:val="0"/>
                <w:sz w:val="26"/>
                <w:szCs w:val="26"/>
              </w:rPr>
              <w:t xml:space="preserve"> </w:t>
            </w:r>
            <w:proofErr w:type="spellStart"/>
            <w:r w:rsidRPr="004069B0">
              <w:rPr>
                <w:b w:val="0"/>
                <w:sz w:val="26"/>
                <w:szCs w:val="26"/>
              </w:rPr>
              <w:t>pǔ</w:t>
            </w:r>
            <w:proofErr w:type="spellEnd"/>
            <w:r w:rsidRPr="004069B0">
              <w:rPr>
                <w:b w:val="0"/>
                <w:sz w:val="26"/>
                <w:szCs w:val="26"/>
              </w:rPr>
              <w:t xml:space="preserve"> </w:t>
            </w:r>
            <w:proofErr w:type="spellStart"/>
            <w:r w:rsidRPr="004069B0">
              <w:rPr>
                <w:b w:val="0"/>
                <w:sz w:val="26"/>
                <w:szCs w:val="26"/>
              </w:rPr>
              <w:t>tōng</w:t>
            </w:r>
            <w:proofErr w:type="spellEnd"/>
            <w:r w:rsidRPr="004069B0">
              <w:rPr>
                <w:b w:val="0"/>
                <w:sz w:val="26"/>
                <w:szCs w:val="26"/>
              </w:rPr>
              <w:t xml:space="preserve"> </w:t>
            </w:r>
            <w:proofErr w:type="spellStart"/>
            <w:r w:rsidRPr="004069B0">
              <w:rPr>
                <w:b w:val="0"/>
                <w:sz w:val="26"/>
                <w:szCs w:val="26"/>
              </w:rPr>
              <w:t>huà</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Mandarin</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中文</w:t>
            </w:r>
            <w:r w:rsidRPr="004069B0">
              <w:rPr>
                <w:rFonts w:hint="eastAsia"/>
                <w:b w:val="0"/>
                <w:sz w:val="26"/>
                <w:szCs w:val="26"/>
              </w:rPr>
              <w:t xml:space="preserve">- </w:t>
            </w:r>
            <w:proofErr w:type="spellStart"/>
            <w:r w:rsidRPr="004069B0">
              <w:rPr>
                <w:b w:val="0"/>
                <w:sz w:val="26"/>
                <w:szCs w:val="26"/>
              </w:rPr>
              <w:t>zhōng</w:t>
            </w:r>
            <w:proofErr w:type="spellEnd"/>
            <w:r w:rsidRPr="004069B0">
              <w:rPr>
                <w:b w:val="0"/>
                <w:sz w:val="26"/>
                <w:szCs w:val="26"/>
              </w:rPr>
              <w:t xml:space="preserve"> </w:t>
            </w:r>
            <w:proofErr w:type="spellStart"/>
            <w:r w:rsidRPr="004069B0">
              <w:rPr>
                <w:b w:val="0"/>
                <w:sz w:val="26"/>
                <w:szCs w:val="26"/>
              </w:rPr>
              <w:t>wén</w:t>
            </w:r>
            <w:proofErr w:type="spellEnd"/>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Chinese</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b w:val="0"/>
                <w:sz w:val="26"/>
                <w:szCs w:val="26"/>
              </w:rPr>
            </w:pPr>
            <w:r w:rsidRPr="004069B0">
              <w:rPr>
                <w:rFonts w:ascii="Microsoft YaHei" w:eastAsia="Microsoft YaHei" w:hAnsi="Microsoft YaHei" w:cs="Microsoft YaHei" w:hint="eastAsia"/>
                <w:b w:val="0"/>
                <w:sz w:val="26"/>
                <w:szCs w:val="26"/>
              </w:rPr>
              <w:t>会说</w:t>
            </w:r>
            <w:r w:rsidRPr="004069B0">
              <w:rPr>
                <w:rFonts w:hint="eastAsia"/>
                <w:b w:val="0"/>
                <w:sz w:val="26"/>
                <w:szCs w:val="26"/>
              </w:rPr>
              <w:t xml:space="preserve"> </w:t>
            </w:r>
            <w:proofErr w:type="spellStart"/>
            <w:r w:rsidRPr="004069B0">
              <w:rPr>
                <w:b w:val="0"/>
                <w:sz w:val="26"/>
                <w:szCs w:val="26"/>
              </w:rPr>
              <w:t>huì</w:t>
            </w:r>
            <w:proofErr w:type="spellEnd"/>
            <w:r w:rsidRPr="004069B0">
              <w:rPr>
                <w:b w:val="0"/>
                <w:sz w:val="26"/>
                <w:szCs w:val="26"/>
              </w:rPr>
              <w:t xml:space="preserve"> </w:t>
            </w:r>
            <w:proofErr w:type="spellStart"/>
            <w:r w:rsidRPr="004069B0">
              <w:rPr>
                <w:b w:val="0"/>
                <w:sz w:val="26"/>
                <w:szCs w:val="26"/>
              </w:rPr>
              <w:t>shuō</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able to speak</w:t>
            </w:r>
          </w:p>
        </w:tc>
      </w:tr>
      <w:tr w:rsidR="004069B0" w:rsidTr="004069B0">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rFonts w:eastAsia="Microsoft YaHei" w:cs="Microsoft YaHei"/>
                <w:b w:val="0"/>
                <w:sz w:val="26"/>
                <w:szCs w:val="26"/>
              </w:rPr>
            </w:pPr>
            <w:proofErr w:type="spellStart"/>
            <w:r w:rsidRPr="004069B0">
              <w:rPr>
                <w:rFonts w:eastAsia="Microsoft YaHei" w:cs="Microsoft YaHei"/>
                <w:b w:val="0"/>
                <w:sz w:val="26"/>
                <w:szCs w:val="26"/>
              </w:rPr>
              <w:t>除了</w:t>
            </w:r>
            <w:proofErr w:type="spellEnd"/>
            <w:r w:rsidRPr="004069B0">
              <w:rPr>
                <w:rFonts w:eastAsia="Microsoft YaHei" w:cs="Microsoft YaHei"/>
                <w:b w:val="0"/>
                <w:sz w:val="26"/>
                <w:szCs w:val="26"/>
              </w:rPr>
              <w:t>…</w:t>
            </w:r>
            <w:r w:rsidRPr="004069B0">
              <w:rPr>
                <w:rFonts w:eastAsia="Microsoft YaHei" w:cs="Microsoft YaHei"/>
                <w:b w:val="0"/>
                <w:sz w:val="26"/>
                <w:szCs w:val="26"/>
              </w:rPr>
              <w:t>还</w:t>
            </w:r>
            <w:r w:rsidRPr="004069B0">
              <w:rPr>
                <w:b w:val="0"/>
              </w:rPr>
              <w:t xml:space="preserve"> </w:t>
            </w:r>
            <w:proofErr w:type="spellStart"/>
            <w:r>
              <w:rPr>
                <w:rFonts w:eastAsia="Microsoft YaHei" w:cs="Microsoft YaHei"/>
                <w:b w:val="0"/>
                <w:sz w:val="26"/>
                <w:szCs w:val="26"/>
              </w:rPr>
              <w:t>c</w:t>
            </w:r>
            <w:r w:rsidRPr="004069B0">
              <w:rPr>
                <w:rFonts w:eastAsia="Microsoft YaHei" w:cs="Microsoft YaHei"/>
                <w:b w:val="0"/>
                <w:sz w:val="26"/>
                <w:szCs w:val="26"/>
              </w:rPr>
              <w:t>húle</w:t>
            </w:r>
            <w:proofErr w:type="spellEnd"/>
            <w:r w:rsidRPr="004069B0">
              <w:rPr>
                <w:rFonts w:eastAsia="Microsoft YaHei" w:cs="Microsoft YaHei"/>
                <w:b w:val="0"/>
                <w:sz w:val="26"/>
                <w:szCs w:val="26"/>
              </w:rPr>
              <w:t>…</w:t>
            </w:r>
            <w:proofErr w:type="spellStart"/>
            <w:r w:rsidRPr="004069B0">
              <w:rPr>
                <w:rFonts w:eastAsia="Microsoft YaHei" w:cs="Microsoft YaHei"/>
                <w:b w:val="0"/>
                <w:sz w:val="26"/>
                <w:szCs w:val="26"/>
              </w:rPr>
              <w:t>hái</w:t>
            </w:r>
            <w:proofErr w:type="spellEnd"/>
            <w:r w:rsidRPr="004069B0">
              <w:rPr>
                <w:rFonts w:eastAsia="Microsoft YaHei" w:cs="Microsoft YaHei"/>
                <w:b w:val="0"/>
                <w:sz w:val="26"/>
                <w:szCs w:val="26"/>
              </w:rPr>
              <w:t>…</w:t>
            </w:r>
          </w:p>
        </w:tc>
        <w:tc>
          <w:tcPr>
            <w:tcW w:w="3118" w:type="dxa"/>
            <w:tcBorders>
              <w:left w:val="single" w:sz="4" w:space="0" w:color="5B9BD5" w:themeColor="accent1"/>
            </w:tcBorders>
          </w:tcPr>
          <w:p w:rsidR="004069B0" w:rsidRPr="004069B0" w:rsidRDefault="004069B0" w:rsidP="004069B0">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apart from…also</w:t>
            </w:r>
          </w:p>
        </w:tc>
      </w:tr>
      <w:tr w:rsidR="004069B0" w:rsidTr="004069B0">
        <w:trPr>
          <w:trHeight w:val="96"/>
        </w:trPr>
        <w:tc>
          <w:tcPr>
            <w:cnfStyle w:val="001000000000" w:firstRow="0" w:lastRow="0" w:firstColumn="1" w:lastColumn="0" w:oddVBand="0" w:evenVBand="0" w:oddHBand="0" w:evenHBand="0" w:firstRowFirstColumn="0" w:firstRowLastColumn="0" w:lastRowFirstColumn="0" w:lastRowLastColumn="0"/>
            <w:tcW w:w="2552" w:type="dxa"/>
            <w:tcBorders>
              <w:right w:val="single" w:sz="4" w:space="0" w:color="5B9BD5" w:themeColor="accent1"/>
            </w:tcBorders>
          </w:tcPr>
          <w:p w:rsidR="004069B0" w:rsidRPr="004069B0" w:rsidRDefault="004069B0" w:rsidP="004069B0">
            <w:pPr>
              <w:rPr>
                <w:rFonts w:eastAsia="Microsoft YaHei" w:cs="Microsoft YaHei"/>
                <w:b w:val="0"/>
                <w:sz w:val="26"/>
                <w:szCs w:val="26"/>
              </w:rPr>
            </w:pPr>
            <w:proofErr w:type="spellStart"/>
            <w:r w:rsidRPr="004069B0">
              <w:rPr>
                <w:rFonts w:eastAsia="Microsoft YaHei" w:cs="Microsoft YaHei" w:hint="eastAsia"/>
                <w:b w:val="0"/>
                <w:sz w:val="26"/>
                <w:szCs w:val="26"/>
              </w:rPr>
              <w:t>喜欢</w:t>
            </w:r>
            <w:proofErr w:type="spellEnd"/>
            <w:r w:rsidRPr="004069B0">
              <w:rPr>
                <w:rFonts w:eastAsia="Microsoft YaHei" w:cs="Microsoft YaHei" w:hint="eastAsia"/>
                <w:b w:val="0"/>
                <w:sz w:val="26"/>
                <w:szCs w:val="26"/>
              </w:rPr>
              <w:t xml:space="preserve"> x</w:t>
            </w:r>
            <w:r w:rsidRPr="004069B0">
              <w:rPr>
                <w:rFonts w:eastAsia="Microsoft YaHei" w:cs="Microsoft YaHei" w:hint="eastAsia"/>
                <w:b w:val="0"/>
                <w:sz w:val="26"/>
                <w:szCs w:val="26"/>
              </w:rPr>
              <w:t>ǐ</w:t>
            </w:r>
            <w:proofErr w:type="spellStart"/>
            <w:r w:rsidRPr="004069B0">
              <w:rPr>
                <w:rFonts w:eastAsia="Microsoft YaHei" w:cs="Microsoft YaHei" w:hint="eastAsia"/>
                <w:b w:val="0"/>
                <w:sz w:val="26"/>
                <w:szCs w:val="26"/>
              </w:rPr>
              <w:t>huan</w:t>
            </w:r>
            <w:proofErr w:type="spellEnd"/>
          </w:p>
        </w:tc>
        <w:tc>
          <w:tcPr>
            <w:tcW w:w="3118" w:type="dxa"/>
            <w:tcBorders>
              <w:left w:val="single" w:sz="4" w:space="0" w:color="5B9BD5" w:themeColor="accent1"/>
            </w:tcBorders>
          </w:tcPr>
          <w:p w:rsidR="004069B0" w:rsidRPr="004069B0" w:rsidRDefault="004069B0" w:rsidP="004069B0">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like</w:t>
            </w: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7144"/>
        <w:tblW w:w="0" w:type="auto"/>
        <w:tblLook w:val="04A0" w:firstRow="1" w:lastRow="0" w:firstColumn="1" w:lastColumn="0" w:noHBand="0" w:noVBand="1"/>
      </w:tblPr>
      <w:tblGrid>
        <w:gridCol w:w="1555"/>
        <w:gridCol w:w="2126"/>
      </w:tblGrid>
      <w:tr w:rsidR="004069B0" w:rsidRPr="009B43A0" w:rsidTr="004069B0">
        <w:tc>
          <w:tcPr>
            <w:tcW w:w="1555" w:type="dxa"/>
          </w:tcPr>
          <w:p w:rsidR="004069B0" w:rsidRPr="004069B0" w:rsidRDefault="004069B0" w:rsidP="004069B0">
            <w:pPr>
              <w:spacing w:line="276" w:lineRule="auto"/>
              <w:rPr>
                <w:b/>
                <w:sz w:val="26"/>
                <w:szCs w:val="26"/>
              </w:rPr>
            </w:pPr>
            <w:r w:rsidRPr="004069B0">
              <w:rPr>
                <w:b/>
                <w:sz w:val="26"/>
                <w:szCs w:val="26"/>
              </w:rPr>
              <w:t>Task number</w:t>
            </w:r>
          </w:p>
        </w:tc>
        <w:tc>
          <w:tcPr>
            <w:tcW w:w="2126" w:type="dxa"/>
          </w:tcPr>
          <w:p w:rsidR="004069B0" w:rsidRPr="004069B0" w:rsidRDefault="004069B0" w:rsidP="004069B0">
            <w:pPr>
              <w:spacing w:line="276" w:lineRule="auto"/>
              <w:rPr>
                <w:b/>
                <w:sz w:val="26"/>
                <w:szCs w:val="26"/>
              </w:rPr>
            </w:pPr>
            <w:r w:rsidRPr="004069B0">
              <w:rPr>
                <w:b/>
                <w:sz w:val="26"/>
                <w:szCs w:val="26"/>
              </w:rPr>
              <w:t>Estimated time to complete (mins)</w:t>
            </w:r>
          </w:p>
        </w:tc>
      </w:tr>
      <w:tr w:rsidR="004069B0" w:rsidRPr="009B43A0" w:rsidTr="004069B0">
        <w:tc>
          <w:tcPr>
            <w:tcW w:w="1555" w:type="dxa"/>
          </w:tcPr>
          <w:p w:rsidR="004069B0" w:rsidRPr="004069B0" w:rsidRDefault="004069B0" w:rsidP="004069B0">
            <w:pPr>
              <w:rPr>
                <w:sz w:val="26"/>
                <w:szCs w:val="26"/>
              </w:rPr>
            </w:pPr>
            <w:r w:rsidRPr="004069B0">
              <w:rPr>
                <w:sz w:val="26"/>
                <w:szCs w:val="26"/>
              </w:rPr>
              <w:t>1</w:t>
            </w:r>
          </w:p>
        </w:tc>
        <w:tc>
          <w:tcPr>
            <w:tcW w:w="2126" w:type="dxa"/>
          </w:tcPr>
          <w:p w:rsidR="004069B0" w:rsidRPr="004069B0" w:rsidRDefault="004069B0" w:rsidP="004069B0">
            <w:pPr>
              <w:rPr>
                <w:sz w:val="26"/>
                <w:szCs w:val="26"/>
              </w:rPr>
            </w:pPr>
            <w:r w:rsidRPr="004069B0">
              <w:rPr>
                <w:sz w:val="26"/>
                <w:szCs w:val="26"/>
              </w:rPr>
              <w:t xml:space="preserve">10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2</w:t>
            </w:r>
          </w:p>
        </w:tc>
        <w:tc>
          <w:tcPr>
            <w:tcW w:w="2126" w:type="dxa"/>
          </w:tcPr>
          <w:p w:rsidR="004069B0" w:rsidRPr="004069B0" w:rsidRDefault="004069B0" w:rsidP="004069B0">
            <w:pPr>
              <w:rPr>
                <w:sz w:val="26"/>
                <w:szCs w:val="26"/>
              </w:rPr>
            </w:pPr>
            <w:r w:rsidRPr="004069B0">
              <w:rPr>
                <w:sz w:val="26"/>
                <w:szCs w:val="26"/>
              </w:rPr>
              <w:t xml:space="preserve">30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3</w:t>
            </w:r>
          </w:p>
        </w:tc>
        <w:tc>
          <w:tcPr>
            <w:tcW w:w="2126" w:type="dxa"/>
          </w:tcPr>
          <w:p w:rsidR="004069B0" w:rsidRPr="004069B0" w:rsidRDefault="004069B0" w:rsidP="004069B0">
            <w:pPr>
              <w:rPr>
                <w:sz w:val="26"/>
                <w:szCs w:val="26"/>
              </w:rPr>
            </w:pPr>
            <w:r w:rsidRPr="004069B0">
              <w:rPr>
                <w:sz w:val="26"/>
                <w:szCs w:val="26"/>
              </w:rPr>
              <w:t xml:space="preserve">30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4</w:t>
            </w:r>
          </w:p>
        </w:tc>
        <w:tc>
          <w:tcPr>
            <w:tcW w:w="2126" w:type="dxa"/>
          </w:tcPr>
          <w:p w:rsidR="004069B0" w:rsidRPr="004069B0" w:rsidRDefault="004069B0" w:rsidP="004069B0">
            <w:pPr>
              <w:rPr>
                <w:sz w:val="26"/>
                <w:szCs w:val="26"/>
              </w:rPr>
            </w:pPr>
            <w:r w:rsidRPr="004069B0">
              <w:rPr>
                <w:sz w:val="26"/>
                <w:szCs w:val="26"/>
              </w:rPr>
              <w:t xml:space="preserve">30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5</w:t>
            </w:r>
          </w:p>
        </w:tc>
        <w:tc>
          <w:tcPr>
            <w:tcW w:w="2126" w:type="dxa"/>
          </w:tcPr>
          <w:p w:rsidR="004069B0" w:rsidRPr="004069B0" w:rsidRDefault="004069B0" w:rsidP="004069B0">
            <w:pPr>
              <w:rPr>
                <w:sz w:val="26"/>
                <w:szCs w:val="26"/>
              </w:rPr>
            </w:pPr>
            <w:r w:rsidRPr="004069B0">
              <w:rPr>
                <w:sz w:val="26"/>
                <w:szCs w:val="26"/>
              </w:rPr>
              <w:t xml:space="preserve">45 </w:t>
            </w:r>
          </w:p>
        </w:tc>
      </w:tr>
      <w:tr w:rsidR="004069B0" w:rsidRPr="009B43A0" w:rsidTr="004069B0">
        <w:tc>
          <w:tcPr>
            <w:tcW w:w="1555" w:type="dxa"/>
          </w:tcPr>
          <w:p w:rsidR="004069B0" w:rsidRPr="004069B0" w:rsidRDefault="004069B0" w:rsidP="004069B0">
            <w:pPr>
              <w:rPr>
                <w:sz w:val="26"/>
                <w:szCs w:val="26"/>
              </w:rPr>
            </w:pPr>
            <w:r w:rsidRPr="004069B0">
              <w:rPr>
                <w:sz w:val="26"/>
                <w:szCs w:val="26"/>
              </w:rPr>
              <w:t>6</w:t>
            </w:r>
          </w:p>
        </w:tc>
        <w:tc>
          <w:tcPr>
            <w:tcW w:w="2126" w:type="dxa"/>
          </w:tcPr>
          <w:p w:rsidR="004069B0" w:rsidRPr="004069B0" w:rsidRDefault="004069B0" w:rsidP="004069B0">
            <w:pPr>
              <w:rPr>
                <w:sz w:val="26"/>
                <w:szCs w:val="26"/>
              </w:rPr>
            </w:pPr>
            <w:r w:rsidRPr="004069B0">
              <w:rPr>
                <w:sz w:val="26"/>
                <w:szCs w:val="26"/>
              </w:rPr>
              <w:t xml:space="preserve">40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7</w:t>
            </w:r>
          </w:p>
        </w:tc>
        <w:tc>
          <w:tcPr>
            <w:tcW w:w="2126" w:type="dxa"/>
          </w:tcPr>
          <w:p w:rsidR="004069B0" w:rsidRPr="004069B0" w:rsidRDefault="004069B0" w:rsidP="004069B0">
            <w:pPr>
              <w:rPr>
                <w:sz w:val="26"/>
                <w:szCs w:val="26"/>
              </w:rPr>
            </w:pPr>
            <w:r w:rsidRPr="004069B0">
              <w:rPr>
                <w:sz w:val="26"/>
                <w:szCs w:val="26"/>
              </w:rPr>
              <w:t xml:space="preserve">20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8</w:t>
            </w:r>
          </w:p>
        </w:tc>
        <w:tc>
          <w:tcPr>
            <w:tcW w:w="2126" w:type="dxa"/>
          </w:tcPr>
          <w:p w:rsidR="004069B0" w:rsidRPr="004069B0" w:rsidRDefault="004069B0" w:rsidP="004069B0">
            <w:pPr>
              <w:rPr>
                <w:sz w:val="26"/>
                <w:szCs w:val="26"/>
              </w:rPr>
            </w:pPr>
            <w:r w:rsidRPr="004069B0">
              <w:rPr>
                <w:sz w:val="26"/>
                <w:szCs w:val="26"/>
              </w:rPr>
              <w:t xml:space="preserve">20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9</w:t>
            </w:r>
          </w:p>
        </w:tc>
        <w:tc>
          <w:tcPr>
            <w:tcW w:w="2126" w:type="dxa"/>
          </w:tcPr>
          <w:p w:rsidR="004069B0" w:rsidRPr="004069B0" w:rsidRDefault="004069B0" w:rsidP="004069B0">
            <w:pPr>
              <w:rPr>
                <w:sz w:val="26"/>
                <w:szCs w:val="26"/>
              </w:rPr>
            </w:pPr>
            <w:r w:rsidRPr="004069B0">
              <w:rPr>
                <w:sz w:val="26"/>
                <w:szCs w:val="26"/>
              </w:rPr>
              <w:t xml:space="preserve">15 </w:t>
            </w:r>
          </w:p>
        </w:tc>
      </w:tr>
      <w:tr w:rsidR="004069B0" w:rsidRPr="009B43A0" w:rsidTr="004069B0">
        <w:tc>
          <w:tcPr>
            <w:tcW w:w="1555" w:type="dxa"/>
          </w:tcPr>
          <w:p w:rsidR="004069B0" w:rsidRPr="004069B0" w:rsidRDefault="004069B0" w:rsidP="004069B0">
            <w:pPr>
              <w:rPr>
                <w:sz w:val="26"/>
                <w:szCs w:val="26"/>
              </w:rPr>
            </w:pPr>
            <w:r w:rsidRPr="004069B0">
              <w:rPr>
                <w:sz w:val="26"/>
                <w:szCs w:val="26"/>
              </w:rPr>
              <w:t>10</w:t>
            </w:r>
          </w:p>
        </w:tc>
        <w:tc>
          <w:tcPr>
            <w:tcW w:w="2126" w:type="dxa"/>
          </w:tcPr>
          <w:p w:rsidR="004069B0" w:rsidRPr="004069B0" w:rsidRDefault="004069B0" w:rsidP="004069B0">
            <w:pPr>
              <w:rPr>
                <w:sz w:val="26"/>
                <w:szCs w:val="26"/>
              </w:rPr>
            </w:pPr>
            <w:r w:rsidRPr="004069B0">
              <w:rPr>
                <w:sz w:val="26"/>
                <w:szCs w:val="26"/>
              </w:rPr>
              <w:t xml:space="preserve">15 </w:t>
            </w:r>
          </w:p>
        </w:tc>
      </w:tr>
      <w:tr w:rsidR="004069B0" w:rsidRPr="009B43A0" w:rsidTr="004069B0">
        <w:tc>
          <w:tcPr>
            <w:tcW w:w="1555" w:type="dxa"/>
          </w:tcPr>
          <w:p w:rsidR="004069B0" w:rsidRPr="004069B0" w:rsidRDefault="004069B0" w:rsidP="004069B0">
            <w:pPr>
              <w:rPr>
                <w:sz w:val="26"/>
                <w:szCs w:val="26"/>
              </w:rPr>
            </w:pPr>
            <w:r w:rsidRPr="004069B0">
              <w:rPr>
                <w:sz w:val="26"/>
                <w:szCs w:val="26"/>
              </w:rPr>
              <w:t>11</w:t>
            </w:r>
          </w:p>
        </w:tc>
        <w:tc>
          <w:tcPr>
            <w:tcW w:w="2126" w:type="dxa"/>
          </w:tcPr>
          <w:p w:rsidR="004069B0" w:rsidRPr="004069B0" w:rsidRDefault="004069B0" w:rsidP="004069B0">
            <w:pPr>
              <w:rPr>
                <w:sz w:val="26"/>
                <w:szCs w:val="26"/>
              </w:rPr>
            </w:pPr>
            <w:r w:rsidRPr="004069B0">
              <w:rPr>
                <w:sz w:val="26"/>
                <w:szCs w:val="26"/>
              </w:rPr>
              <w:t xml:space="preserve">10 </w:t>
            </w:r>
          </w:p>
        </w:tc>
      </w:tr>
      <w:tr w:rsidR="004069B0" w:rsidRPr="009B43A0" w:rsidTr="004069B0">
        <w:tc>
          <w:tcPr>
            <w:tcW w:w="1555" w:type="dxa"/>
          </w:tcPr>
          <w:p w:rsidR="004069B0" w:rsidRPr="004069B0" w:rsidRDefault="004069B0" w:rsidP="004069B0">
            <w:pPr>
              <w:rPr>
                <w:sz w:val="26"/>
                <w:szCs w:val="26"/>
              </w:rPr>
            </w:pPr>
            <w:r w:rsidRPr="004069B0">
              <w:rPr>
                <w:sz w:val="26"/>
                <w:szCs w:val="26"/>
              </w:rPr>
              <w:t>Total time</w:t>
            </w:r>
          </w:p>
        </w:tc>
        <w:tc>
          <w:tcPr>
            <w:tcW w:w="2126" w:type="dxa"/>
          </w:tcPr>
          <w:p w:rsidR="004069B0" w:rsidRPr="004069B0" w:rsidRDefault="004069B0" w:rsidP="004069B0">
            <w:pPr>
              <w:rPr>
                <w:sz w:val="26"/>
                <w:szCs w:val="26"/>
              </w:rPr>
            </w:pPr>
            <w:r w:rsidRPr="004069B0">
              <w:rPr>
                <w:sz w:val="26"/>
                <w:szCs w:val="26"/>
              </w:rPr>
              <w:t xml:space="preserve">265 (4 hr 25 m) </w:t>
            </w:r>
          </w:p>
        </w:tc>
      </w:tr>
    </w:tbl>
    <w:p w:rsidR="000D11C8" w:rsidRDefault="000D11C8" w:rsidP="003B1661">
      <w:pPr>
        <w:ind w:left="-851"/>
        <w:jc w:val="both"/>
        <w:rPr>
          <w:b/>
          <w:sz w:val="26"/>
          <w:szCs w:val="26"/>
        </w:rPr>
      </w:pPr>
    </w:p>
    <w:p w:rsidR="009B43A0" w:rsidRPr="009B43A0" w:rsidRDefault="009B43A0" w:rsidP="003B1661">
      <w:pPr>
        <w:ind w:left="-851"/>
        <w:jc w:val="both"/>
        <w:rPr>
          <w:sz w:val="26"/>
          <w:szCs w:val="26"/>
        </w:rPr>
      </w:pPr>
    </w:p>
    <w:p w:rsidR="003B1661" w:rsidRPr="003B1661" w:rsidRDefault="007446A4" w:rsidP="003B1661">
      <w:pPr>
        <w:ind w:left="-851"/>
        <w:jc w:val="both"/>
        <w:rPr>
          <w:sz w:val="24"/>
        </w:rPr>
      </w:pPr>
      <w:r w:rsidRPr="007446A4">
        <w:rPr>
          <w:noProof/>
          <w:sz w:val="24"/>
          <w:lang w:eastAsia="en-GB"/>
        </w:rPr>
        <w:t xml:space="preserve"> </w:t>
      </w:r>
    </w:p>
    <w:sectPr w:rsidR="003B1661" w:rsidRPr="003B1661" w:rsidSect="003B1661">
      <w:headerReference w:type="default" r:id="rId8"/>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23767A"/>
    <w:rsid w:val="003B1661"/>
    <w:rsid w:val="003D270E"/>
    <w:rsid w:val="004069B0"/>
    <w:rsid w:val="005D2CC0"/>
    <w:rsid w:val="007446A4"/>
    <w:rsid w:val="007D739A"/>
    <w:rsid w:val="007E1909"/>
    <w:rsid w:val="009B43A0"/>
    <w:rsid w:val="00AE1895"/>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45CB1-9296-4EB9-A181-CE9660EB6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2</cp:revision>
  <dcterms:created xsi:type="dcterms:W3CDTF">2017-03-23T12:45:00Z</dcterms:created>
  <dcterms:modified xsi:type="dcterms:W3CDTF">2017-03-23T12:45:00Z</dcterms:modified>
</cp:coreProperties>
</file>