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52" w:rsidRDefault="00C00B52" w:rsidP="003B1661">
      <w:pPr>
        <w:ind w:left="-851"/>
        <w:jc w:val="both"/>
        <w:rPr>
          <w:b/>
          <w:sz w:val="32"/>
          <w:szCs w:val="26"/>
        </w:rPr>
      </w:pPr>
    </w:p>
    <w:p w:rsidR="003D270E" w:rsidRPr="003D270E" w:rsidRDefault="00C00B52" w:rsidP="003B1661">
      <w:pPr>
        <w:ind w:left="-851"/>
        <w:jc w:val="both"/>
        <w:rPr>
          <w:b/>
          <w:sz w:val="32"/>
          <w:szCs w:val="26"/>
        </w:rPr>
      </w:pPr>
      <w:r w:rsidRPr="000D11C8">
        <w:rPr>
          <w:b/>
          <w:noProof/>
          <w:sz w:val="26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366395</wp:posOffset>
                </wp:positionV>
                <wp:extent cx="4448175" cy="189039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C8" w:rsidRPr="00C00B52" w:rsidRDefault="00C00B52" w:rsidP="000D11C8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00B52">
                              <w:rPr>
                                <w:sz w:val="26"/>
                                <w:szCs w:val="26"/>
                              </w:rPr>
                              <w:t>Students begin to develop their translation and literary skills further in this project, through the structured language of poems and a short story.</w:t>
                            </w:r>
                            <w:r w:rsidRPr="00C00B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0B52">
                              <w:rPr>
                                <w:sz w:val="26"/>
                                <w:szCs w:val="26"/>
                              </w:rPr>
                              <w:t xml:space="preserve">This is a vocabulary-dense topic, with a lot of new language introduced, so teachers might like to divide up (perhaps focus on the poems first, then the story at a later date), which highlights to students the difference between literal direct translation, and the need to interpret language to find a suitable English alternative.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8pt;margin-top:28.85pt;width:350.25pt;height:14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KxJAIAACMEAAAOAAAAZHJzL2Uyb0RvYy54bWysU9uO2yAQfa/Uf0C8N3Zcp5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" stroked="f">
                <v:textbox>
                  <w:txbxContent>
                    <w:p w:rsidR="000D11C8" w:rsidRPr="00C00B52" w:rsidRDefault="00C00B52" w:rsidP="000D11C8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C00B52">
                        <w:rPr>
                          <w:sz w:val="26"/>
                          <w:szCs w:val="26"/>
                        </w:rPr>
                        <w:t>Students begin to develop their translation and literary skills further in this project, through the structured language of poems and a short story.</w:t>
                      </w:r>
                      <w:r w:rsidRPr="00C00B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00B52">
                        <w:rPr>
                          <w:sz w:val="26"/>
                          <w:szCs w:val="26"/>
                        </w:rPr>
                        <w:t xml:space="preserve">This is a vocabulary-dense topic, with a lot of new language introduced, so teachers might like to divide up (perhaps focus on the poems first, then the story at a later date), which highlights to students the difference between literal direct translation, and the need to interpret language to find a suitable English alternative.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1C8" w:rsidRPr="007446A4">
        <w:rPr>
          <w:noProof/>
          <w:sz w:val="24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5201392</wp:posOffset>
                </wp:positionH>
                <wp:positionV relativeFrom="paragraph">
                  <wp:posOffset>-475013</wp:posOffset>
                </wp:positionV>
                <wp:extent cx="1945013" cy="2733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13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A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Difficulty</w:t>
                            </w:r>
                          </w:p>
                          <w:p w:rsidR="007446A4" w:rsidRPr="007446A4" w:rsidRDefault="00C00B52" w:rsidP="000D11C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37F9F06" wp14:editId="5204662C">
                                  <wp:extent cx="570323" cy="586854"/>
                                  <wp:effectExtent l="0" t="0" r="1270" b="3810"/>
                                  <wp:docPr id="3" name="Picture 3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15" cy="59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2CC0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7A59983" wp14:editId="2E9126E4">
                                  <wp:extent cx="570323" cy="586854"/>
                                  <wp:effectExtent l="0" t="0" r="1270" b="3810"/>
                                  <wp:docPr id="4" name="Picture 4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15" cy="59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37F9F06" wp14:editId="5204662C">
                                  <wp:extent cx="570323" cy="586854"/>
                                  <wp:effectExtent l="0" t="0" r="1270" b="3810"/>
                                  <wp:docPr id="5" name="Picture 5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15" cy="59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46A4" w:rsidRPr="007446A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24AF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Predicted Duration </w:t>
                            </w:r>
                          </w:p>
                          <w:p w:rsidR="007446A4" w:rsidRPr="000D11C8" w:rsidRDefault="00026C7C" w:rsidP="000D11C8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4hr 2</w:t>
                            </w:r>
                            <w:bookmarkStart w:id="0" w:name="_GoBack"/>
                            <w:bookmarkEnd w:id="0"/>
                            <w:r w:rsidR="007446A4" w:rsidRPr="000D11C8">
                              <w:rPr>
                                <w:rFonts w:ascii="Arial" w:hAnsi="Arial" w:cs="Arial"/>
                                <w:sz w:val="28"/>
                              </w:rPr>
                              <w:t>0 minutes</w:t>
                            </w:r>
                          </w:p>
                          <w:p w:rsidR="00D24AF4" w:rsidRDefault="007446A4" w:rsidP="000D11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Series Type </w:t>
                            </w:r>
                          </w:p>
                          <w:p w:rsidR="007446A4" w:rsidRPr="000D11C8" w:rsidRDefault="00C00B52" w:rsidP="000D11C8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Culture</w:t>
                            </w:r>
                            <w:r w:rsidR="007446A4" w:rsidRPr="000D11C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9.55pt;margin-top:-37.4pt;width:153.15pt;height:21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" filled="f" stroked="f">
                <v:textbox>
                  <w:txbxContent>
                    <w:p w:rsidR="007446A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>Difficulty</w:t>
                      </w:r>
                    </w:p>
                    <w:p w:rsidR="007446A4" w:rsidRPr="007446A4" w:rsidRDefault="00C00B52" w:rsidP="000D11C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37F9F06" wp14:editId="5204662C">
                            <wp:extent cx="570323" cy="586854"/>
                            <wp:effectExtent l="0" t="0" r="1270" b="3810"/>
                            <wp:docPr id="3" name="Picture 3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15" cy="59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2CC0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7A59983" wp14:editId="2E9126E4">
                            <wp:extent cx="570323" cy="586854"/>
                            <wp:effectExtent l="0" t="0" r="1270" b="3810"/>
                            <wp:docPr id="4" name="Picture 4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15" cy="59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37F9F06" wp14:editId="5204662C">
                            <wp:extent cx="570323" cy="586854"/>
                            <wp:effectExtent l="0" t="0" r="1270" b="3810"/>
                            <wp:docPr id="5" name="Picture 5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15" cy="59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46A4" w:rsidRPr="007446A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24AF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Predicted Duration </w:t>
                      </w:r>
                    </w:p>
                    <w:p w:rsidR="007446A4" w:rsidRPr="000D11C8" w:rsidRDefault="00026C7C" w:rsidP="000D11C8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4hr 2</w:t>
                      </w:r>
                      <w:bookmarkStart w:id="1" w:name="_GoBack"/>
                      <w:bookmarkEnd w:id="1"/>
                      <w:r w:rsidR="007446A4" w:rsidRPr="000D11C8">
                        <w:rPr>
                          <w:rFonts w:ascii="Arial" w:hAnsi="Arial" w:cs="Arial"/>
                          <w:sz w:val="28"/>
                        </w:rPr>
                        <w:t>0 minutes</w:t>
                      </w:r>
                    </w:p>
                    <w:p w:rsidR="00D24AF4" w:rsidRDefault="007446A4" w:rsidP="000D11C8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Series Type </w:t>
                      </w:r>
                    </w:p>
                    <w:p w:rsidR="007446A4" w:rsidRPr="000D11C8" w:rsidRDefault="00C00B52" w:rsidP="000D11C8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Culture</w:t>
                      </w:r>
                      <w:r w:rsidR="007446A4" w:rsidRPr="000D11C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11C8"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-647700</wp:posOffset>
                </wp:positionV>
                <wp:extent cx="2095500" cy="3028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28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6C455" id="Rectangle 1" o:spid="_x0000_s1026" style="position:absolute;margin-left:408pt;margin-top:-51pt;width:16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" fillcolor="#deeaf6 [660]" stroked="f" strokeweight="1pt">
                <w10:wrap anchorx="page"/>
              </v:rect>
            </w:pict>
          </mc:Fallback>
        </mc:AlternateContent>
      </w:r>
      <w:r w:rsidR="003D270E" w:rsidRPr="003D270E">
        <w:rPr>
          <w:b/>
          <w:sz w:val="32"/>
          <w:szCs w:val="26"/>
        </w:rPr>
        <w:t xml:space="preserve">Project </w:t>
      </w:r>
      <w:r>
        <w:rPr>
          <w:b/>
          <w:sz w:val="32"/>
          <w:szCs w:val="26"/>
        </w:rPr>
        <w:t>12: Chinese Literature</w:t>
      </w: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tbl>
      <w:tblPr>
        <w:tblStyle w:val="GridTable4-Accent1"/>
        <w:tblpPr w:leftFromText="180" w:rightFromText="180" w:vertAnchor="page" w:horzAnchor="page" w:tblpX="1246" w:tblpY="57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C00B52" w:rsidTr="00C00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0B52" w:rsidRPr="003B1661" w:rsidRDefault="00C00B52" w:rsidP="00C00B52">
            <w:pPr>
              <w:jc w:val="center"/>
              <w:rPr>
                <w:sz w:val="28"/>
              </w:rPr>
            </w:pPr>
            <w:r w:rsidRPr="003B1661">
              <w:rPr>
                <w:sz w:val="28"/>
              </w:rPr>
              <w:t>Key Language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r w:rsidRPr="00C00B52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鸡</w:t>
            </w:r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jī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</w:t>
            </w:r>
          </w:p>
        </w:tc>
      </w:tr>
      <w:tr w:rsidR="00C00B52" w:rsidTr="00C0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r w:rsidRPr="00C00B52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蛋</w:t>
            </w:r>
            <w:r w:rsidRPr="00C00B52">
              <w:rPr>
                <w:rFonts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dàn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egg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生</w:t>
            </w: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shēng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give birth/ to hatch</w:t>
            </w:r>
          </w:p>
        </w:tc>
      </w:tr>
      <w:tr w:rsidR="00C00B52" w:rsidTr="00C00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到底</w:t>
            </w:r>
            <w:proofErr w:type="spellEnd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dào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dǐ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the end/finally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有</w:t>
            </w: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yǒu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exist/there is</w:t>
            </w:r>
          </w:p>
        </w:tc>
      </w:tr>
      <w:tr w:rsidR="00C00B52" w:rsidTr="00C00B52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当然</w:t>
            </w:r>
            <w:proofErr w:type="spellEnd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dāng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rán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 course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一定</w:t>
            </w:r>
            <w:proofErr w:type="spellEnd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yí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dìng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sure/definitely</w:t>
            </w:r>
          </w:p>
        </w:tc>
      </w:tr>
      <w:tr w:rsidR="00C00B52" w:rsidTr="00C00B52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不一定</w:t>
            </w:r>
            <w:proofErr w:type="spellEnd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bù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yí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dìng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 necessarily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先</w:t>
            </w: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xiān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</w:t>
            </w:r>
          </w:p>
        </w:tc>
      </w:tr>
      <w:tr w:rsidR="00C00B52" w:rsidTr="00C00B52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才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cái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only then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硬币</w:t>
            </w:r>
            <w:proofErr w:type="spellEnd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yìng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bì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coin</w:t>
            </w:r>
          </w:p>
        </w:tc>
      </w:tr>
      <w:tr w:rsidR="00C00B52" w:rsidTr="00C00B52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年轻人</w:t>
            </w:r>
            <w:proofErr w:type="spellEnd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nián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qīng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rén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young people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找</w:t>
            </w: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zhǎo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look for</w:t>
            </w:r>
          </w:p>
        </w:tc>
      </w:tr>
      <w:tr w:rsidR="00C00B52" w:rsidTr="00C00B52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躺</w:t>
            </w:r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tǎng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lie down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看也不看</w:t>
            </w:r>
            <w:proofErr w:type="spellEnd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kàn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yě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bú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kàn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 even look</w:t>
            </w:r>
          </w:p>
        </w:tc>
      </w:tr>
      <w:tr w:rsidR="00C00B52" w:rsidTr="00C00B52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激动地</w:t>
            </w:r>
            <w:proofErr w:type="spellEnd"/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jī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dòng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de</w:t>
            </w:r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excitedly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捡起</w:t>
            </w:r>
            <w:proofErr w:type="spellEnd"/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jiǎn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qǐ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pick up</w:t>
            </w:r>
          </w:p>
        </w:tc>
      </w:tr>
      <w:tr w:rsidR="00C00B52" w:rsidTr="00C00B52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心里想</w:t>
            </w:r>
            <w:proofErr w:type="spellEnd"/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xīn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lǐ</w:t>
            </w:r>
            <w:proofErr w:type="spellEnd"/>
            <w:r w:rsidRPr="00C00B5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b w:val="0"/>
                <w:sz w:val="26"/>
                <w:szCs w:val="26"/>
              </w:rPr>
              <w:t>xiǎng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think of oneself</w:t>
            </w:r>
          </w:p>
        </w:tc>
      </w:tr>
      <w:tr w:rsidR="00C00B52" w:rsidTr="00C00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C00B52" w:rsidP="00C00B52">
            <w:pPr>
              <w:rPr>
                <w:rFonts w:eastAsia="Microsoft YaHei" w:cs="Microsoft YaHei"/>
                <w:b w:val="0"/>
                <w:sz w:val="26"/>
                <w:szCs w:val="26"/>
              </w:rPr>
            </w:pP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没出息</w:t>
            </w:r>
            <w:proofErr w:type="spellEnd"/>
            <w:r>
              <w:rPr>
                <w:rFonts w:eastAsia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méi</w:t>
            </w:r>
            <w:proofErr w:type="spellEnd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</w:t>
            </w:r>
            <w:proofErr w:type="spellStart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>chū</w:t>
            </w:r>
            <w:proofErr w:type="spellEnd"/>
            <w:r w:rsidRPr="00C00B52">
              <w:rPr>
                <w:rFonts w:eastAsia="Microsoft YaHei" w:cs="Microsoft YaHei"/>
                <w:b w:val="0"/>
                <w:sz w:val="26"/>
                <w:szCs w:val="26"/>
              </w:rPr>
              <w:t xml:space="preserve"> xi</w:t>
            </w:r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C00B52" w:rsidP="00C00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(someone) has no future/ good for nothing</w:t>
            </w:r>
          </w:p>
        </w:tc>
      </w:tr>
    </w:tbl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tbl>
      <w:tblPr>
        <w:tblStyle w:val="TableGrid1"/>
        <w:tblpPr w:leftFromText="180" w:rightFromText="180" w:vertAnchor="page" w:horzAnchor="margin" w:tblpXSpec="right" w:tblpY="6248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C00B52" w:rsidRPr="009B43A0" w:rsidTr="00C00B52">
        <w:tc>
          <w:tcPr>
            <w:tcW w:w="1555" w:type="dxa"/>
          </w:tcPr>
          <w:p w:rsidR="00C00B52" w:rsidRPr="009B43A0" w:rsidRDefault="00C00B52" w:rsidP="00C00B52">
            <w:pPr>
              <w:spacing w:line="276" w:lineRule="auto"/>
              <w:rPr>
                <w:b/>
                <w:sz w:val="24"/>
              </w:rPr>
            </w:pPr>
            <w:r w:rsidRPr="009B43A0">
              <w:rPr>
                <w:b/>
                <w:sz w:val="24"/>
              </w:rPr>
              <w:t>Task number</w:t>
            </w:r>
          </w:p>
        </w:tc>
        <w:tc>
          <w:tcPr>
            <w:tcW w:w="2126" w:type="dxa"/>
          </w:tcPr>
          <w:p w:rsidR="00C00B52" w:rsidRPr="009B43A0" w:rsidRDefault="00C00B52" w:rsidP="00C00B52">
            <w:pPr>
              <w:spacing w:line="276" w:lineRule="auto"/>
              <w:rPr>
                <w:b/>
                <w:sz w:val="24"/>
              </w:rPr>
            </w:pPr>
            <w:r w:rsidRPr="009B43A0">
              <w:rPr>
                <w:b/>
                <w:sz w:val="24"/>
              </w:rPr>
              <w:t>Estimated time to complete (mins)</w:t>
            </w:r>
          </w:p>
        </w:tc>
      </w:tr>
      <w:tr w:rsidR="00C00B52" w:rsidRPr="009B43A0" w:rsidTr="00C00B52">
        <w:tc>
          <w:tcPr>
            <w:tcW w:w="1555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00B52" w:rsidRPr="009B43A0" w:rsidTr="00C00B52">
        <w:tc>
          <w:tcPr>
            <w:tcW w:w="1555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C00B52" w:rsidRPr="009B43A0" w:rsidTr="00C00B52">
        <w:tc>
          <w:tcPr>
            <w:tcW w:w="1555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00B52" w:rsidRPr="009B43A0" w:rsidTr="00C00B52">
        <w:tc>
          <w:tcPr>
            <w:tcW w:w="1555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C00B52" w:rsidRPr="009B43A0" w:rsidTr="00C00B52">
        <w:tc>
          <w:tcPr>
            <w:tcW w:w="1555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C00B52" w:rsidRPr="009B43A0" w:rsidTr="00C00B52">
        <w:tc>
          <w:tcPr>
            <w:tcW w:w="1555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6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00B52" w:rsidRPr="009B43A0" w:rsidTr="00C00B52">
        <w:tc>
          <w:tcPr>
            <w:tcW w:w="1555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00B52" w:rsidRPr="009B43A0" w:rsidTr="00C00B52">
        <w:tc>
          <w:tcPr>
            <w:tcW w:w="1555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time</w:t>
            </w:r>
          </w:p>
        </w:tc>
        <w:tc>
          <w:tcPr>
            <w:tcW w:w="2126" w:type="dxa"/>
          </w:tcPr>
          <w:p w:rsidR="00C00B52" w:rsidRDefault="00C00B52" w:rsidP="00C00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260 (4hr 20 m)</w:t>
            </w:r>
          </w:p>
        </w:tc>
      </w:tr>
    </w:tbl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0D11C8" w:rsidRDefault="000D11C8" w:rsidP="003B1661">
      <w:pPr>
        <w:ind w:left="-851"/>
        <w:jc w:val="both"/>
        <w:rPr>
          <w:b/>
          <w:sz w:val="26"/>
          <w:szCs w:val="26"/>
        </w:rPr>
      </w:pPr>
    </w:p>
    <w:p w:rsidR="009B43A0" w:rsidRPr="009B43A0" w:rsidRDefault="009B43A0" w:rsidP="003B1661">
      <w:pPr>
        <w:ind w:left="-851"/>
        <w:jc w:val="both"/>
        <w:rPr>
          <w:sz w:val="26"/>
          <w:szCs w:val="26"/>
        </w:rPr>
      </w:pPr>
    </w:p>
    <w:p w:rsidR="003B1661" w:rsidRDefault="007446A4" w:rsidP="003B1661">
      <w:pPr>
        <w:ind w:left="-851"/>
        <w:jc w:val="both"/>
        <w:rPr>
          <w:noProof/>
          <w:sz w:val="24"/>
          <w:lang w:eastAsia="en-GB"/>
        </w:rPr>
      </w:pPr>
      <w:r w:rsidRPr="007446A4">
        <w:rPr>
          <w:noProof/>
          <w:sz w:val="24"/>
          <w:lang w:eastAsia="en-GB"/>
        </w:rPr>
        <w:t xml:space="preserve"> </w:t>
      </w:r>
    </w:p>
    <w:p w:rsidR="00C00B52" w:rsidRDefault="00C00B52" w:rsidP="003B1661">
      <w:pPr>
        <w:ind w:left="-851"/>
        <w:jc w:val="both"/>
        <w:rPr>
          <w:noProof/>
          <w:sz w:val="24"/>
          <w:lang w:eastAsia="en-GB"/>
        </w:rPr>
      </w:pPr>
    </w:p>
    <w:p w:rsidR="00C00B52" w:rsidRDefault="00C00B52" w:rsidP="003B1661">
      <w:pPr>
        <w:ind w:left="-851"/>
        <w:jc w:val="both"/>
        <w:rPr>
          <w:noProof/>
          <w:sz w:val="24"/>
          <w:lang w:eastAsia="en-GB"/>
        </w:rPr>
      </w:pPr>
    </w:p>
    <w:p w:rsidR="00C00B52" w:rsidRDefault="00C00B52" w:rsidP="003B1661">
      <w:pPr>
        <w:ind w:left="-851"/>
        <w:jc w:val="both"/>
        <w:rPr>
          <w:noProof/>
          <w:sz w:val="24"/>
          <w:lang w:eastAsia="en-GB"/>
        </w:rPr>
      </w:pPr>
    </w:p>
    <w:p w:rsidR="00C00B52" w:rsidRDefault="00C00B52" w:rsidP="003B1661">
      <w:pPr>
        <w:ind w:left="-851"/>
        <w:jc w:val="both"/>
        <w:rPr>
          <w:noProof/>
          <w:sz w:val="24"/>
          <w:lang w:eastAsia="en-GB"/>
        </w:rPr>
      </w:pPr>
    </w:p>
    <w:p w:rsidR="00C00B52" w:rsidRDefault="00C00B52" w:rsidP="003B1661">
      <w:pPr>
        <w:ind w:left="-851"/>
        <w:jc w:val="both"/>
        <w:rPr>
          <w:noProof/>
          <w:sz w:val="24"/>
          <w:lang w:eastAsia="en-GB"/>
        </w:rPr>
      </w:pPr>
    </w:p>
    <w:p w:rsidR="00C00B52" w:rsidRDefault="00C00B52" w:rsidP="003B1661">
      <w:pPr>
        <w:ind w:left="-851"/>
        <w:jc w:val="both"/>
        <w:rPr>
          <w:noProof/>
          <w:sz w:val="24"/>
          <w:lang w:eastAsia="en-GB"/>
        </w:rPr>
      </w:pPr>
    </w:p>
    <w:p w:rsidR="00C00B52" w:rsidRDefault="00C00B52" w:rsidP="003B1661">
      <w:pPr>
        <w:ind w:left="-851"/>
        <w:jc w:val="both"/>
        <w:rPr>
          <w:noProof/>
          <w:sz w:val="24"/>
          <w:lang w:eastAsia="en-GB"/>
        </w:rPr>
      </w:pPr>
    </w:p>
    <w:tbl>
      <w:tblPr>
        <w:tblStyle w:val="GridTable4-Accent1"/>
        <w:tblpPr w:leftFromText="180" w:rightFromText="180" w:vertAnchor="page" w:horzAnchor="page" w:tblpX="1403" w:tblpY="2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C00B52" w:rsidTr="00026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0B52" w:rsidRPr="003B1661" w:rsidRDefault="00C00B52" w:rsidP="00026C7C">
            <w:pPr>
              <w:jc w:val="center"/>
              <w:rPr>
                <w:sz w:val="28"/>
              </w:rPr>
            </w:pPr>
            <w:r w:rsidRPr="003B1661">
              <w:rPr>
                <w:sz w:val="28"/>
              </w:rPr>
              <w:t>Key Language</w:t>
            </w:r>
          </w:p>
        </w:tc>
      </w:tr>
      <w:tr w:rsidR="00C00B52" w:rsidTr="0002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proofErr w:type="spellStart"/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白白地</w:t>
            </w:r>
            <w:proofErr w:type="spellEnd"/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bái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bái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de</w:t>
            </w:r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vain/fruitless</w:t>
            </w:r>
          </w:p>
        </w:tc>
      </w:tr>
      <w:tr w:rsidR="00C00B52" w:rsidTr="0002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溜走</w:t>
            </w:r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liū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zǒu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slip away</w:t>
            </w:r>
          </w:p>
        </w:tc>
      </w:tr>
      <w:tr w:rsidR="00C00B52" w:rsidTr="0002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proofErr w:type="spellStart"/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工资</w:t>
            </w:r>
            <w:proofErr w:type="spellEnd"/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gōng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zī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salary/wages</w:t>
            </w:r>
          </w:p>
        </w:tc>
      </w:tr>
      <w:tr w:rsidR="00C00B52" w:rsidTr="0002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留</w:t>
            </w:r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liú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stay</w:t>
            </w:r>
          </w:p>
        </w:tc>
      </w:tr>
      <w:tr w:rsidR="00C00B52" w:rsidTr="0002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proofErr w:type="spellStart"/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经理</w:t>
            </w:r>
            <w:proofErr w:type="spellEnd"/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jīng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lǐ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manager</w:t>
            </w:r>
          </w:p>
        </w:tc>
      </w:tr>
      <w:tr w:rsidR="00C00B52" w:rsidTr="00026C7C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还</w:t>
            </w:r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hái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still</w:t>
            </w:r>
          </w:p>
        </w:tc>
      </w:tr>
      <w:tr w:rsidR="00C00B52" w:rsidTr="0002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proofErr w:type="spellStart"/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发财</w:t>
            </w:r>
            <w:proofErr w:type="spellEnd"/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fā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make a fortune </w:t>
            </w:r>
          </w:p>
        </w:tc>
      </w:tr>
      <w:tr w:rsidR="00C00B52" w:rsidTr="00026C7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绅士般地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shēn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shì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bān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de</w:t>
            </w:r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elegantly/like a gentleman</w:t>
            </w:r>
          </w:p>
        </w:tc>
      </w:tr>
      <w:tr w:rsidR="00C00B52" w:rsidTr="0002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proofErr w:type="spellStart"/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免费</w:t>
            </w:r>
            <w:proofErr w:type="spellEnd"/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miǎn</w:t>
            </w:r>
            <w:proofErr w:type="spellEnd"/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fèi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free</w:t>
            </w:r>
          </w:p>
        </w:tc>
      </w:tr>
      <w:tr w:rsidR="00C00B52" w:rsidTr="00026C7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依</w:t>
            </w:r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yī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lean on/to depend on</w:t>
            </w:r>
          </w:p>
        </w:tc>
      </w:tr>
      <w:tr w:rsidR="00C00B52" w:rsidTr="0002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尽</w:t>
            </w:r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jìn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finished/to the limit</w:t>
            </w:r>
          </w:p>
        </w:tc>
      </w:tr>
      <w:tr w:rsidR="00C00B52" w:rsidTr="00026C7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欲</w:t>
            </w:r>
            <w:r w:rsidRPr="00026C7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yù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wish/to desire</w:t>
            </w:r>
          </w:p>
        </w:tc>
      </w:tr>
      <w:tr w:rsidR="00C00B52" w:rsidTr="0002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穷</w:t>
            </w:r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qióng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entire/ the extreme</w:t>
            </w:r>
          </w:p>
        </w:tc>
      </w:tr>
      <w:tr w:rsidR="00C00B52" w:rsidTr="00026C7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里</w:t>
            </w:r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lǐ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measurement of length (approx. 500m)</w:t>
            </w:r>
          </w:p>
        </w:tc>
      </w:tr>
      <w:tr w:rsidR="00C00B52" w:rsidTr="0002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目</w:t>
            </w:r>
            <w:r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 xml:space="preserve"> 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mù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see/eye</w:t>
            </w:r>
          </w:p>
        </w:tc>
      </w:tr>
      <w:tr w:rsidR="00C00B52" w:rsidTr="00026C7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5B9BD5" w:themeColor="accent1"/>
            </w:tcBorders>
          </w:tcPr>
          <w:p w:rsidR="00C00B52" w:rsidRPr="00C00B52" w:rsidRDefault="00026C7C" w:rsidP="00026C7C">
            <w:pPr>
              <w:rPr>
                <w:b w:val="0"/>
                <w:sz w:val="26"/>
                <w:szCs w:val="26"/>
              </w:rPr>
            </w:pPr>
            <w:r w:rsidRPr="00026C7C">
              <w:rPr>
                <w:rFonts w:ascii="Microsoft YaHei" w:eastAsia="Microsoft YaHei" w:hAnsi="Microsoft YaHei" w:cs="Microsoft YaHei" w:hint="eastAsia"/>
                <w:b w:val="0"/>
                <w:sz w:val="26"/>
                <w:szCs w:val="26"/>
              </w:rPr>
              <w:t>上</w:t>
            </w:r>
            <w:proofErr w:type="spellStart"/>
            <w:r w:rsidRPr="00026C7C">
              <w:rPr>
                <w:b w:val="0"/>
                <w:sz w:val="26"/>
                <w:szCs w:val="26"/>
              </w:rPr>
              <w:t>shàng</w:t>
            </w:r>
            <w:proofErr w:type="spellEnd"/>
          </w:p>
        </w:tc>
        <w:tc>
          <w:tcPr>
            <w:tcW w:w="3402" w:type="dxa"/>
            <w:tcBorders>
              <w:left w:val="single" w:sz="4" w:space="0" w:color="5B9BD5" w:themeColor="accent1"/>
            </w:tcBorders>
          </w:tcPr>
          <w:p w:rsidR="00C00B52" w:rsidRPr="00C00B52" w:rsidRDefault="00026C7C" w:rsidP="0002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go up</w:t>
            </w:r>
          </w:p>
        </w:tc>
      </w:tr>
    </w:tbl>
    <w:p w:rsidR="00C00B52" w:rsidRPr="003B1661" w:rsidRDefault="00C00B52" w:rsidP="003B1661">
      <w:pPr>
        <w:ind w:left="-851"/>
        <w:jc w:val="both"/>
        <w:rPr>
          <w:sz w:val="24"/>
        </w:rPr>
      </w:pPr>
    </w:p>
    <w:sectPr w:rsidR="00C00B52" w:rsidRPr="003B1661" w:rsidSect="003B1661">
      <w:headerReference w:type="default" r:id="rId8"/>
      <w:pgSz w:w="11906" w:h="16838"/>
      <w:pgMar w:top="1440" w:right="873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61" w:rsidRDefault="003B1661" w:rsidP="003B1661">
      <w:pPr>
        <w:spacing w:after="0" w:line="240" w:lineRule="auto"/>
      </w:pPr>
      <w:r>
        <w:separator/>
      </w:r>
    </w:p>
  </w:endnote>
  <w:endnote w:type="continuationSeparator" w:id="0">
    <w:p w:rsidR="003B1661" w:rsidRDefault="003B1661" w:rsidP="003B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61" w:rsidRDefault="003B1661" w:rsidP="003B1661">
      <w:pPr>
        <w:spacing w:after="0" w:line="240" w:lineRule="auto"/>
      </w:pPr>
      <w:r>
        <w:separator/>
      </w:r>
    </w:p>
  </w:footnote>
  <w:footnote w:type="continuationSeparator" w:id="0">
    <w:p w:rsidR="003B1661" w:rsidRDefault="003B1661" w:rsidP="003B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C0" w:rsidRDefault="005D2CC0">
    <w:pPr>
      <w:pStyle w:val="Header"/>
    </w:pPr>
    <w:r w:rsidRPr="00D620E5">
      <w:rPr>
        <w:b/>
        <w:noProof/>
        <w:sz w:val="36"/>
        <w:szCs w:val="36"/>
        <w:lang w:eastAsia="zh-CN"/>
      </w:rPr>
      <w:drawing>
        <wp:anchor distT="0" distB="0" distL="114300" distR="114300" simplePos="0" relativeHeight="251659264" behindDoc="1" locked="0" layoutInCell="1" allowOverlap="1" wp14:anchorId="629B1672" wp14:editId="72B8EDC6">
          <wp:simplePos x="0" y="0"/>
          <wp:positionH relativeFrom="column">
            <wp:posOffset>-584200</wp:posOffset>
          </wp:positionH>
          <wp:positionV relativeFrom="paragraph">
            <wp:posOffset>-193040</wp:posOffset>
          </wp:positionV>
          <wp:extent cx="1390650" cy="532765"/>
          <wp:effectExtent l="0" t="0" r="0" b="635"/>
          <wp:wrapTight wrapText="bothSides">
            <wp:wrapPolygon edited="0">
              <wp:start x="0" y="0"/>
              <wp:lineTo x="0" y="20853"/>
              <wp:lineTo x="21304" y="20853"/>
              <wp:lineTo x="2130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61"/>
    <w:rsid w:val="00026C7C"/>
    <w:rsid w:val="000D11C8"/>
    <w:rsid w:val="001301A8"/>
    <w:rsid w:val="0023767A"/>
    <w:rsid w:val="003B1661"/>
    <w:rsid w:val="003D270E"/>
    <w:rsid w:val="005D2CC0"/>
    <w:rsid w:val="007446A4"/>
    <w:rsid w:val="007D739A"/>
    <w:rsid w:val="007E1909"/>
    <w:rsid w:val="009B43A0"/>
    <w:rsid w:val="00AE1895"/>
    <w:rsid w:val="00C00B52"/>
    <w:rsid w:val="00D24AF4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0604F47-C0D1-4207-A1C9-48E27449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61"/>
  </w:style>
  <w:style w:type="paragraph" w:styleId="Footer">
    <w:name w:val="footer"/>
    <w:basedOn w:val="Normal"/>
    <w:link w:val="FooterChar"/>
    <w:uiPriority w:val="99"/>
    <w:unhideWhenUsed/>
    <w:rsid w:val="003B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61"/>
  </w:style>
  <w:style w:type="table" w:styleId="TableGrid">
    <w:name w:val="Table Grid"/>
    <w:basedOn w:val="TableNormal"/>
    <w:uiPriority w:val="39"/>
    <w:rsid w:val="003B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3B16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B16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B166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B43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441E-BBDD-4F26-9723-A8C6B77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Gray</dc:creator>
  <cp:keywords/>
  <dc:description/>
  <cp:lastModifiedBy>Eleanor Stuart</cp:lastModifiedBy>
  <cp:revision>2</cp:revision>
  <dcterms:created xsi:type="dcterms:W3CDTF">2017-03-23T14:36:00Z</dcterms:created>
  <dcterms:modified xsi:type="dcterms:W3CDTF">2017-03-23T14:36:00Z</dcterms:modified>
</cp:coreProperties>
</file>